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92" w:rsidRDefault="0038559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ind w:left="576" w:hanging="576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385592" w:rsidRDefault="009428ED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KOMUNIKAT ORGANIZACYJNY</w:t>
      </w:r>
    </w:p>
    <w:p w:rsidR="00385592" w:rsidRDefault="009428ED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FINAŁ POWIATU POZNAŃSKIEGO</w:t>
      </w:r>
    </w:p>
    <w:p w:rsidR="00385592" w:rsidRDefault="009428ED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W </w:t>
      </w:r>
      <w:r w:rsidR="00333C09">
        <w:rPr>
          <w:rFonts w:ascii="Comic Sans MS" w:eastAsia="Comic Sans MS" w:hAnsi="Comic Sans MS" w:cs="Comic Sans MS"/>
          <w:b/>
          <w:sz w:val="24"/>
          <w:szCs w:val="24"/>
        </w:rPr>
        <w:t>Koszykówce Chłopców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</w:p>
    <w:p w:rsidR="00385592" w:rsidRDefault="009428ED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XX</w:t>
      </w:r>
      <w:r>
        <w:rPr>
          <w:rFonts w:ascii="Comic Sans MS" w:eastAsia="Comic Sans MS" w:hAnsi="Comic Sans MS" w:cs="Comic Sans MS"/>
          <w:b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Licealida</w:t>
      </w:r>
      <w:proofErr w:type="spellEnd"/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6"/>
          <w:szCs w:val="26"/>
        </w:rPr>
      </w:pPr>
    </w:p>
    <w:p w:rsidR="00385592" w:rsidRDefault="00621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Termin: 14</w:t>
      </w:r>
      <w:r w:rsidR="009428ED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Luty 2020</w:t>
      </w:r>
      <w:r w:rsidR="009428ED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r. (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piątek</w:t>
      </w:r>
      <w:bookmarkStart w:id="1" w:name="_GoBack"/>
      <w:bookmarkEnd w:id="1"/>
      <w:r w:rsidR="009428ED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)</w:t>
      </w:r>
    </w:p>
    <w:p w:rsidR="00333C09" w:rsidRDefault="009428ED" w:rsidP="00326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Miejsce: 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Rokietnica</w:t>
      </w: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, </w:t>
      </w:r>
      <w:r w:rsidR="00333C0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Hala w </w:t>
      </w:r>
      <w:r w:rsidR="00333C09">
        <w:rPr>
          <w:rFonts w:ascii="Bookman Old Style" w:eastAsia="Bookman Old Style" w:hAnsi="Bookman Old Style" w:cs="Bookman Old Style"/>
          <w:sz w:val="24"/>
          <w:szCs w:val="24"/>
        </w:rPr>
        <w:t>ROS</w:t>
      </w:r>
      <w:r w:rsidR="00333C0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 w:rsidR="00333C09">
        <w:rPr>
          <w:rFonts w:ascii="Bookman Old Style" w:eastAsia="Bookman Old Style" w:hAnsi="Bookman Old Style" w:cs="Bookman Old Style"/>
          <w:sz w:val="24"/>
          <w:szCs w:val="24"/>
        </w:rPr>
        <w:t>ul. Szamotulska w</w:t>
      </w:r>
      <w:r w:rsidR="00333C0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Rokietnicy</w:t>
      </w:r>
      <w:r w:rsidR="00333C09"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</w:t>
      </w:r>
    </w:p>
    <w:p w:rsidR="00385592" w:rsidRPr="00333C09" w:rsidRDefault="009428ED" w:rsidP="00326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Organizator : Szkolny Związek Sportowy </w:t>
      </w:r>
      <w:r w:rsidRPr="00333C09">
        <w:rPr>
          <w:rFonts w:ascii="Comic Sans MS" w:eastAsia="Comic Sans MS" w:hAnsi="Comic Sans MS" w:cs="Comic Sans MS"/>
          <w:b/>
          <w:i/>
          <w:color w:val="403152"/>
          <w:sz w:val="26"/>
          <w:szCs w:val="26"/>
        </w:rPr>
        <w:t xml:space="preserve">„WIELKOPOLSKA”, </w:t>
      </w: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                                        </w:t>
      </w:r>
    </w:p>
    <w:p w:rsidR="00385592" w:rsidRDefault="009428ED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Powiat poznański, Zespół Szkół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 Rokietnicy</w:t>
      </w:r>
    </w:p>
    <w:p w:rsidR="00385592" w:rsidRDefault="009428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Zabezpieczenie medyczne: organizator </w:t>
      </w:r>
    </w:p>
    <w:p w:rsidR="00385592" w:rsidRDefault="009428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Weryfikacja: od godz. 9:30</w:t>
      </w:r>
    </w:p>
    <w:p w:rsidR="00385592" w:rsidRPr="00333C09" w:rsidRDefault="009428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Kierownik zawodów:  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501155366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9428E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85592" w:rsidRDefault="009428E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Uwagi organizacyjne: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9428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E36C0A"/>
          <w:sz w:val="28"/>
          <w:szCs w:val="28"/>
        </w:rPr>
        <w:t xml:space="preserve">Potwierdzenie zgłoszenia przez SRS  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</w:p>
    <w:p w:rsidR="00385592" w:rsidRDefault="009428E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Zgłoszenia na finał powiatu na drukach wygenerowanych z systemu SRS</w:t>
      </w:r>
    </w:p>
    <w:p w:rsidR="00385592" w:rsidRDefault="009428E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FF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Aktualne (podpisane i opieczętowane) legitymacje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.</w:t>
      </w:r>
    </w:p>
    <w:p w:rsidR="00385592" w:rsidRDefault="009428E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r>
        <w:rPr>
          <w:b/>
          <w:color w:val="0000FF"/>
          <w:sz w:val="32"/>
          <w:szCs w:val="32"/>
        </w:rPr>
        <w:t xml:space="preserve">BRAK LISTY ZGŁOSZENIOWEJ WYGENEROWANEJ Z SYSTEMU SRS DYSKWALIFIKUJE ZAWODNIKÓW Z UDZIAŁU </w:t>
      </w:r>
      <w:r>
        <w:rPr>
          <w:b/>
          <w:color w:val="0000FF"/>
          <w:sz w:val="32"/>
          <w:szCs w:val="32"/>
        </w:rPr>
        <w:br/>
        <w:t>W ZAWODACH!!!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jc w:val="both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9428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sectPr w:rsidR="003855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899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38" w:rsidRDefault="000B4F38">
      <w:r>
        <w:separator/>
      </w:r>
    </w:p>
  </w:endnote>
  <w:endnote w:type="continuationSeparator" w:id="0">
    <w:p w:rsidR="000B4F38" w:rsidRDefault="000B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9428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ookman Old Style" w:eastAsia="Bookman Old Style" w:hAnsi="Bookman Old Style" w:cs="Bookman Old Style"/>
        <w:b/>
        <w:smallCaps/>
        <w:color w:val="008000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>Zadanie  Realizowane  Ze  Środków:</w:t>
    </w:r>
  </w:p>
  <w:p w:rsidR="00385592" w:rsidRDefault="009428ED">
    <w:pPr>
      <w:pBdr>
        <w:top w:val="nil"/>
        <w:left w:val="nil"/>
        <w:bottom w:val="nil"/>
        <w:right w:val="nil"/>
        <w:between w:val="nil"/>
      </w:pBdr>
      <w:tabs>
        <w:tab w:val="center" w:pos="5130"/>
        <w:tab w:val="left" w:pos="9306"/>
      </w:tabs>
      <w:rPr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ab/>
    </w:r>
  </w:p>
  <w:p w:rsidR="00385592" w:rsidRDefault="009428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2345690</wp:posOffset>
          </wp:positionH>
          <wp:positionV relativeFrom="paragraph">
            <wp:posOffset>29210</wp:posOffset>
          </wp:positionV>
          <wp:extent cx="1868170" cy="391160"/>
          <wp:effectExtent l="0" t="0" r="0" b="0"/>
          <wp:wrapSquare wrapText="bothSides" distT="0" distB="0" distL="114935" distR="114935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38" w:rsidRDefault="000B4F38">
      <w:r>
        <w:separator/>
      </w:r>
    </w:p>
  </w:footnote>
  <w:footnote w:type="continuationSeparator" w:id="0">
    <w:p w:rsidR="000B4F38" w:rsidRDefault="000B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9428ED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9460"/>
      </w:tabs>
      <w:jc w:val="center"/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 xml:space="preserve">XXI IGRZYSKA MŁODZIEŻY SZKOLNEJ </w:t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436245</wp:posOffset>
          </wp:positionH>
          <wp:positionV relativeFrom="paragraph">
            <wp:posOffset>-57146</wp:posOffset>
          </wp:positionV>
          <wp:extent cx="679450" cy="744855"/>
          <wp:effectExtent l="0" t="0" r="0" b="0"/>
          <wp:wrapSquare wrapText="bothSides" distT="0" distB="0" distL="114935" distR="1149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170" cy="391160"/>
          <wp:effectExtent l="0" t="0" r="0" b="0"/>
          <wp:wrapSquare wrapText="bothSides" distT="0" distB="0" distL="114935" distR="114935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5592" w:rsidRDefault="009428ED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>POWIATU POZNAŃSKIEGO</w:t>
    </w:r>
  </w:p>
  <w:p w:rsidR="00385592" w:rsidRDefault="009428ED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 xml:space="preserve"> ROK SZKOLNY 201</w:t>
    </w:r>
    <w:r>
      <w:rPr>
        <w:rFonts w:ascii="Comic Sans MS" w:eastAsia="Comic Sans MS" w:hAnsi="Comic Sans MS" w:cs="Comic Sans MS"/>
        <w:b/>
        <w:sz w:val="24"/>
        <w:szCs w:val="24"/>
      </w:rPr>
      <w:t>9</w:t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>/20</w:t>
    </w:r>
    <w:r>
      <w:rPr>
        <w:rFonts w:ascii="Comic Sans MS" w:eastAsia="Comic Sans MS" w:hAnsi="Comic Sans MS" w:cs="Comic Sans MS"/>
        <w:b/>
        <w:sz w:val="24"/>
        <w:szCs w:val="24"/>
      </w:rPr>
      <w:t>20</w:t>
    </w:r>
  </w:p>
  <w:p w:rsidR="00385592" w:rsidRDefault="00385592">
    <w:pPr>
      <w:pBdr>
        <w:top w:val="nil"/>
        <w:left w:val="nil"/>
        <w:bottom w:val="nil"/>
        <w:right w:val="nil"/>
        <w:between w:val="nil"/>
      </w:pBdr>
      <w:tabs>
        <w:tab w:val="left" w:pos="6580"/>
      </w:tabs>
      <w:rPr>
        <w:rFonts w:ascii="Comic Sans MS" w:eastAsia="Comic Sans MS" w:hAnsi="Comic Sans MS" w:cs="Comic Sans MS"/>
        <w:color w:val="000000"/>
        <w:sz w:val="24"/>
        <w:szCs w:val="24"/>
      </w:rPr>
    </w:pPr>
  </w:p>
  <w:p w:rsidR="00385592" w:rsidRDefault="00385592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4739"/>
        <w:tab w:val="left" w:pos="946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1B7D"/>
    <w:multiLevelType w:val="multilevel"/>
    <w:tmpl w:val="5EFAF7A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84C5EDB"/>
    <w:multiLevelType w:val="multilevel"/>
    <w:tmpl w:val="80A259E0"/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eastAsia="Comic Sans MS" w:hAnsi="Comic Sans MS" w:cs="Comic Sans MS"/>
        <w:b/>
        <w:color w:val="403152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92"/>
    <w:rsid w:val="000B4F38"/>
    <w:rsid w:val="00333C09"/>
    <w:rsid w:val="00385592"/>
    <w:rsid w:val="006215B0"/>
    <w:rsid w:val="009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EEAA"/>
  <w15:docId w15:val="{E548321F-C722-4084-A759-F187078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Domylnie"/>
    <w:next w:val="Domylnie"/>
    <w:pPr>
      <w:keepNext/>
      <w:spacing w:before="240" w:after="6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Domylnie"/>
    <w:next w:val="Domylnie"/>
    <w:pPr>
      <w:keepNext/>
      <w:numPr>
        <w:ilvl w:val="1"/>
        <w:numId w:val="1"/>
      </w:numPr>
      <w:tabs>
        <w:tab w:val="left" w:pos="2100"/>
      </w:tabs>
      <w:ind w:left="-1" w:hanging="1"/>
      <w:jc w:val="center"/>
      <w:outlineLvl w:val="1"/>
    </w:pPr>
    <w:rPr>
      <w:b/>
      <w:bCs/>
      <w:u w:val="single"/>
    </w:rPr>
  </w:style>
  <w:style w:type="paragraph" w:styleId="Nagwek3">
    <w:name w:val="heading 3"/>
    <w:basedOn w:val="Domylnie"/>
    <w:next w:val="Domylni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omic Sans MS" w:hAnsi="Comic Sans MS" w:cs="Comic Sans MS"/>
      <w:b/>
      <w:bCs/>
      <w:color w:val="403152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Nagwek2Znak">
    <w:name w:val="Nagłówek 2 Znak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Mocnowyrniony">
    <w:name w:val="Mocno wyróżniony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10">
    <w:name w:val="Nagłówek1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Nagwekstrony">
    <w:name w:val="Nagłówek strony"/>
    <w:basedOn w:val="Domylnie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uppressAutoHyphens/>
      <w:spacing w:before="280" w:after="280"/>
    </w:pPr>
  </w:style>
  <w:style w:type="paragraph" w:styleId="Akapitzlist">
    <w:name w:val="List Paragraph"/>
    <w:basedOn w:val="Domylnie"/>
    <w:pPr>
      <w:suppressAutoHyphens/>
      <w:ind w:left="708" w:firstLine="0"/>
    </w:p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uziUmatKJMj2ul5d+pa7G+CNQ==">AMUW2mUep/6WBsSeVLlpYjCoqicXKrFhaR7AHgeSNCacd8c8dVrzR/Gu+VZ8gOE3Qr43OtzdZPSkKnPgNWEFsTpyyHg2mE/OnmzWlyaL1zHW75SgCMOy6Q8p7LgzXiNw46l+/G3VpXXP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 Związek Sportowy  WI</dc:creator>
  <cp:lastModifiedBy>Nauczyciel</cp:lastModifiedBy>
  <cp:revision>3</cp:revision>
  <dcterms:created xsi:type="dcterms:W3CDTF">2020-01-14T07:59:00Z</dcterms:created>
  <dcterms:modified xsi:type="dcterms:W3CDTF">2020-01-17T07:50:00Z</dcterms:modified>
</cp:coreProperties>
</file>