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9" w:lineRule="auto"/>
        <w:ind w:left="0" w:right="1385" w:firstLine="0"/>
        <w:jc w:val="left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9" w:lineRule="auto"/>
        <w:ind w:left="1309" w:right="1385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XXIII WIELKOPOLSKIE IGRZYSKA MŁODZIEŻY SZKOLNEJ ROK SZKOLNY 2021/2022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4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REGULAMIN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SZKOLNEJ DRUŻYNOWEJ LIGI LEKKOATLETYCZNEJ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DZIEWCZĄT I CHŁOPCÓW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XXIII IGRZYSK MŁODZIEZY SZKOLNEJ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ROK SZKOLNY 2021/2022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center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b/>
          <w:sz w:val="24"/>
          <w:szCs w:val="24"/>
        </w:rPr>
      </w:pPr>
    </w:p>
    <w:p>
      <w:pPr>
        <w:widowControl w:val="0"/>
        <w:spacing w:after="240" w:line="240" w:lineRule="auto"/>
        <w:rPr>
          <w:rFonts w:hint="default" w:ascii="Arial" w:hAnsi="Arial" w:eastAsia="Comic Sans MS" w:cs="Arial"/>
          <w:b/>
          <w:sz w:val="24"/>
          <w:szCs w:val="24"/>
        </w:rPr>
      </w:pPr>
      <w:r>
        <w:rPr>
          <w:rFonts w:hint="default" w:ascii="Arial" w:hAnsi="Arial" w:eastAsia="Comic Sans MS" w:cs="Arial"/>
          <w:b/>
          <w:sz w:val="24"/>
          <w:szCs w:val="24"/>
          <w:rtl w:val="0"/>
        </w:rPr>
        <w:t xml:space="preserve">Termin: </w:t>
      </w:r>
      <w:r>
        <w:rPr>
          <w:rFonts w:hint="default" w:ascii="Arial" w:hAnsi="Arial" w:eastAsia="Comic Sans MS" w:cs="Arial"/>
          <w:b/>
          <w:sz w:val="24"/>
          <w:szCs w:val="24"/>
          <w:rtl w:val="0"/>
          <w:lang w:val="pl-PL"/>
        </w:rPr>
        <w:t>10</w:t>
      </w:r>
      <w:r>
        <w:rPr>
          <w:rFonts w:hint="default" w:ascii="Arial" w:hAnsi="Arial" w:eastAsia="Comic Sans MS" w:cs="Arial"/>
          <w:b/>
          <w:sz w:val="24"/>
          <w:szCs w:val="24"/>
          <w:rtl w:val="0"/>
        </w:rPr>
        <w:t xml:space="preserve"> </w:t>
      </w:r>
      <w:r>
        <w:rPr>
          <w:rFonts w:hint="default" w:ascii="Arial" w:hAnsi="Arial" w:eastAsia="Comic Sans MS" w:cs="Arial"/>
          <w:b/>
          <w:sz w:val="24"/>
          <w:szCs w:val="24"/>
          <w:rtl w:val="0"/>
          <w:lang w:val="pl-PL"/>
        </w:rPr>
        <w:t>maj</w:t>
      </w:r>
      <w:bookmarkStart w:id="0" w:name="_GoBack"/>
      <w:bookmarkEnd w:id="0"/>
      <w:r>
        <w:rPr>
          <w:rFonts w:hint="default" w:ascii="Arial" w:hAnsi="Arial" w:eastAsia="Comic Sans MS" w:cs="Arial"/>
          <w:b/>
          <w:sz w:val="24"/>
          <w:szCs w:val="24"/>
          <w:rtl w:val="0"/>
        </w:rPr>
        <w:t xml:space="preserve"> 2022r.</w:t>
      </w:r>
    </w:p>
    <w:p>
      <w:pPr>
        <w:widowControl w:val="0"/>
        <w:spacing w:before="240" w:after="240" w:line="240" w:lineRule="auto"/>
        <w:rPr>
          <w:rFonts w:hint="default" w:ascii="Arial" w:hAnsi="Arial" w:eastAsia="Comic Sans MS" w:cs="Arial"/>
          <w:b/>
          <w:sz w:val="24"/>
          <w:szCs w:val="24"/>
        </w:rPr>
      </w:pPr>
      <w:r>
        <w:rPr>
          <w:rFonts w:hint="default" w:ascii="Arial" w:hAnsi="Arial" w:eastAsia="Comic Sans MS" w:cs="Arial"/>
          <w:b/>
          <w:sz w:val="24"/>
          <w:szCs w:val="24"/>
          <w:rtl w:val="0"/>
        </w:rPr>
        <w:t>Miejsce:  Stadion LA przy LO w Puszczykowie ul. Kasprowicza</w:t>
      </w:r>
    </w:p>
    <w:p>
      <w:pPr>
        <w:widowControl w:val="0"/>
        <w:spacing w:before="240" w:after="240" w:line="240" w:lineRule="auto"/>
        <w:rPr>
          <w:rFonts w:hint="default" w:ascii="Arial" w:hAnsi="Arial" w:eastAsia="Comic Sans MS" w:cs="Arial"/>
          <w:b/>
          <w:sz w:val="24"/>
          <w:szCs w:val="24"/>
        </w:rPr>
      </w:pPr>
      <w:r>
        <w:rPr>
          <w:rFonts w:hint="default" w:ascii="Arial" w:hAnsi="Arial" w:eastAsia="Comic Sans MS" w:cs="Arial"/>
          <w:b/>
          <w:sz w:val="24"/>
          <w:szCs w:val="24"/>
          <w:rtl w:val="0"/>
        </w:rPr>
        <w:t>Zabezpieczenie medyczne: organizator zapewnia pielęgniarkę</w:t>
      </w:r>
    </w:p>
    <w:p>
      <w:pPr>
        <w:widowControl w:val="0"/>
        <w:spacing w:before="240" w:after="240" w:line="240" w:lineRule="auto"/>
        <w:rPr>
          <w:rFonts w:hint="default" w:ascii="Arial" w:hAnsi="Arial" w:eastAsia="Comic Sans MS" w:cs="Arial"/>
          <w:b/>
          <w:sz w:val="24"/>
          <w:szCs w:val="24"/>
        </w:rPr>
      </w:pPr>
      <w:r>
        <w:rPr>
          <w:rFonts w:hint="default" w:ascii="Arial" w:hAnsi="Arial" w:eastAsia="Comic Sans MS" w:cs="Arial"/>
          <w:b/>
          <w:sz w:val="24"/>
          <w:szCs w:val="24"/>
          <w:rtl w:val="0"/>
        </w:rPr>
        <w:t>Sędziowie WZLA</w:t>
      </w:r>
    </w:p>
    <w:p>
      <w:pPr>
        <w:widowControl w:val="0"/>
        <w:spacing w:before="240" w:after="240" w:line="240" w:lineRule="auto"/>
        <w:rPr>
          <w:rFonts w:hint="default" w:ascii="Arial" w:hAnsi="Arial" w:eastAsia="Comic Sans MS" w:cs="Arial"/>
          <w:b/>
          <w:sz w:val="24"/>
          <w:szCs w:val="24"/>
        </w:rPr>
      </w:pPr>
      <w:r>
        <w:rPr>
          <w:rFonts w:hint="default" w:ascii="Arial" w:hAnsi="Arial" w:eastAsia="Comic Sans MS" w:cs="Arial"/>
          <w:b/>
          <w:sz w:val="24"/>
          <w:szCs w:val="24"/>
          <w:rtl w:val="0"/>
        </w:rPr>
        <w:t>Weryfikacja: od godz. 12:00-12:15,</w:t>
      </w:r>
    </w:p>
    <w:p>
      <w:pPr>
        <w:widowControl w:val="0"/>
        <w:spacing w:before="240" w:after="240" w:line="240" w:lineRule="auto"/>
        <w:rPr>
          <w:rFonts w:hint="default" w:ascii="Arial" w:hAnsi="Arial" w:eastAsia="Comic Sans MS" w:cs="Arial"/>
          <w:b/>
          <w:sz w:val="24"/>
          <w:szCs w:val="24"/>
        </w:rPr>
      </w:pPr>
      <w:r>
        <w:rPr>
          <w:rFonts w:hint="default" w:ascii="Arial" w:hAnsi="Arial" w:eastAsia="Comic Sans MS" w:cs="Arial"/>
          <w:b/>
          <w:sz w:val="24"/>
          <w:szCs w:val="24"/>
          <w:rtl w:val="0"/>
        </w:rPr>
        <w:t>pierwsze zawody 12:30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8" w:after="0" w:line="228" w:lineRule="auto"/>
        <w:ind w:left="8" w:right="-6" w:hanging="4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Zawody zostaną przeprowadzone zgodnie z regulaminem ogólnym XXIII WIMS. W kwestiach spornych  prawo interpretacji niniejszego regulaminu przysługuje organizatorowi (SZS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„WIELKOPOLSKA”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).  Organizator zastrzega sobie prawo do wprowadzenia zmian w regulaminie.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83" w:after="0" w:line="240" w:lineRule="auto"/>
        <w:ind w:left="14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I. Uczestnictwo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 mistrzostwach uczestniczyć może młodzież urodzona w roku 2007 - 2008.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Zespół liczy maksymalnie 16 zawodników/zawodniczek.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0" w:lineRule="auto"/>
        <w:ind w:left="22" w:right="-6" w:hanging="17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Zawodniczka/k ma prawo startu w jednej konkurencji i sztafecie (z wyłączeniem biegów 600,  1000 m K i M).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Szkoła ma prawo wystawić nie więcej niż 3 zawodników w 1 konkurencji i jedną sztafetę.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33" w:after="0" w:line="240" w:lineRule="auto"/>
        <w:ind w:left="18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Etapy: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1" w:after="0" w:line="242" w:lineRule="auto"/>
        <w:ind w:left="371" w:right="52" w:firstLine="0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 zawodach miejsko-gminnych startują reprezentacje wg ustaleń organizatorów,  </w:t>
      </w:r>
      <w:r>
        <w:rPr>
          <w:rFonts w:ascii="Noto Sans Symbols" w:hAnsi="Noto Sans Symbols" w:eastAsia="Noto Sans Symbols" w:cs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 zawodach powiatowych startują reprezentacje gmin wg ustaleń organizatorów,  </w:t>
      </w:r>
      <w:r>
        <w:rPr>
          <w:rFonts w:ascii="Noto Sans Symbols" w:hAnsi="Noto Sans Symbols" w:eastAsia="Noto Sans Symbols" w:cs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 zawodach strefowych startują zwycięzcy zawodów powiatowych wg ustaleń Biura SZS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9" w:lineRule="auto"/>
        <w:ind w:left="724" w:right="-6" w:firstLine="3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„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WIELKOPOLSKA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” w tym medaliści poszczególnych konkurencji z etapu powiatowego. Szkoły, które uzyskały awans z zawodów powiatowych zainteresowane udziałem w zawodach strefowych zgłaszają się do biura SZS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„WIELKOPOLKSKA”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zgodnie z informacją dostępną w kalendarzu  dotyczącą zawodów, po zamknięciu zgłoszeń zostanie określona ilość i miejsce zawodów  strefowych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1" w:after="0" w:line="228" w:lineRule="auto"/>
        <w:ind w:left="723" w:right="-6" w:hanging="351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Noto Sans Symbols" w:hAnsi="Noto Sans Symbols" w:eastAsia="Noto Sans Symbols" w:cs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•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 finale wojewódzkim startują po 4 najlepsze drużyny z zawodów strefowych dziewcząt  i chłopców i 4 szkoły z kolejnymi najlepszymi wynikami punktowymi oraz medaliści  poszczególnych konkurencji z etapu strefowego osiągający próg wynikowy określony  w komunikacie organizacyjnym. Chyba, że komunikat organizacyjny zawodów określi inaczej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9" w:after="0" w:line="240" w:lineRule="auto"/>
        <w:ind w:left="15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II. Program zawodów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8" w:lineRule="auto"/>
        <w:ind w:left="7" w:right="-3" w:firstLine="9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Na zawodach niższego szczebla niż wojewódzki organizatorzy ustalają program dostosowany  do możliwości bazowych wybierając konkurencje z poniżej wymienionych: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9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Konkurencje dziewcząt: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Blok szybkościowy: 100 m, 300 m, 80 m ppł., 300m ppł - finał wojewódzki,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Blok wytrzymałościowy: 600 m, 1000 m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Blok skocznościowy: skok w dal, skok wzwyż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0" w:lineRule="auto"/>
        <w:ind w:left="10" w:right="2331" w:firstLine="5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Blok rzutów: rzut oszczepem (500 g), pchnięcie kulą (3 kg), rzut dyskiem (0,75 kg) Sztafeta 4 x 100 m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7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Konkurencje chłopców: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Blok szybkościowy:100 m, 300 m, 110 m ppł., 300m ppł - finał wojewódzki,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Blok wytrzymałościowy: 600 m, 1000 m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Blok skocznościowy: skok w dal, skok wzwyż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06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FF"/>
          <w:sz w:val="19"/>
          <w:szCs w:val="19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FF"/>
          <w:sz w:val="19"/>
          <w:szCs w:val="19"/>
          <w:u w:val="none"/>
          <w:shd w:val="clear" w:fill="auto"/>
          <w:vertAlign w:val="baseline"/>
          <w:rtl w:val="0"/>
        </w:rPr>
        <w:t xml:space="preserve">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9" w:lineRule="auto"/>
        <w:ind w:left="1309" w:right="1385" w:firstLine="0"/>
        <w:jc w:val="center"/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XXIII WIELKOPOLSKIE IGRZYSKA MŁODZIEŻY SZKOLNEJ ROK SZKOLNY 2021/2022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line="240" w:lineRule="auto"/>
        <w:ind w:left="16" w:right="0" w:firstLine="0"/>
        <w:jc w:val="left"/>
        <w:rPr>
          <w:b/>
          <w:color w:val="0000FF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Blok rzutów: rzut oszczepem (600 g), pchnięcie kulą (5 kg), rzut dyskiem (1 kg)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0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Sztafeta 4 x 100 m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24" w:after="0" w:line="240" w:lineRule="auto"/>
        <w:ind w:left="14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III. Sposób realizacji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0" w:lineRule="auto"/>
        <w:ind w:left="369" w:right="1888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Zawody zostaną przeprowadzone zgodnie z regulaminem ogólnym XXIII WIMS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biegi w seriach na czas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3" w:after="0" w:line="240" w:lineRule="auto"/>
        <w:ind w:left="36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 konkurencjach technicznych po 4 próby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rozstaw i wysokość płotków dla młodzika: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7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dziewczęta – wysokość 76,2 rozstaw – 12 – 8 – 12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369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chłopcy – wysokość 91,4 rozstaw – 13,60 – 8,90 – 16,30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58" w:after="0" w:line="228" w:lineRule="auto"/>
        <w:ind w:left="12" w:right="-5" w:hanging="9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W finale wojewódzkim rywalizacja odbędzie się we wszystkich konkurencjach z elektronicznym  pomiarem czasu i wiatromierzem.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7" w:after="0" w:line="228" w:lineRule="auto"/>
        <w:ind w:left="7" w:right="-5" w:hanging="2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Zawody zostaną przeprowadzone zgodnie z aktualnymi obostrzeniami i możliwościami organizacyjnymi,  szczegółowe informacje będą dostępne w komunikacie organizacyjnym zawodów.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9" w:after="0" w:line="240" w:lineRule="auto"/>
        <w:ind w:left="14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IV. Punktacja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9" w:lineRule="auto"/>
        <w:ind w:left="369" w:right="-5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osiągnięte w bezpośredniej rywalizacji wyniki przelicza się na punkty wg tabel punktowych. </w:t>
      </w: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na wynik drużyny składa się 12 (lub mniej) najlepszych rezultatów tj. po 2 najlepsze wyniki  z każdego z bloków (szybkościowy, wytrzymałościowy, skocznościowy, rzutowy) oraz 4 najlepsze  z pozostałych (w tym ewentualnie sztafeta jeśli punkty za nią uzyskane są wyższe  od 4 pozostałych).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4" w:after="0" w:line="229" w:lineRule="auto"/>
        <w:ind w:left="735" w:right="-5" w:hanging="366"/>
        <w:jc w:val="both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-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przy jednakowej liczbie punktów uzyskanych przez szkoły zajmujące miejsca od I do III o wyższej  lokacie decydują wynik przeliczony na punkty najlepszego zawodnika jeżeli to nie wyłoni  I – III miejsca to kolejno wyniki kolejnych zawodników.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58" w:after="0" w:line="240" w:lineRule="auto"/>
        <w:ind w:left="0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V. Zgłoszenia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9" w:lineRule="auto"/>
        <w:ind w:left="0" w:right="-6" w:firstLine="7"/>
        <w:jc w:val="both"/>
        <w:rPr>
          <w:sz w:val="22"/>
          <w:szCs w:val="22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Opiekunowie zgłaszają imienne składy reprezentacji zgodnie z komunikatem organizacyjnym/informacją  dotyczącą danych zawodów, podając nazwisko i imię, rocznik, szkołę, konkurencję.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29" w:lineRule="auto"/>
        <w:ind w:left="0" w:right="-6" w:firstLine="7"/>
        <w:jc w:val="both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VI. Nagrody (finał wojewódzki)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16" w:right="0" w:firstLine="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Najleps</w:t>
      </w:r>
      <w:r>
        <w:rPr>
          <w:sz w:val="22"/>
          <w:szCs w:val="22"/>
          <w:rtl w:val="0"/>
        </w:rPr>
        <w:t xml:space="preserve">i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sz w:val="22"/>
          <w:szCs w:val="22"/>
          <w:rtl w:val="0"/>
        </w:rPr>
        <w:t xml:space="preserve">zawodnicy w poszczególnych konkurencjach 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>otrzymają medale. W</w:t>
      </w:r>
      <w:r>
        <w:rPr>
          <w:sz w:val="22"/>
          <w:szCs w:val="22"/>
          <w:rtl w:val="0"/>
        </w:rPr>
        <w:t>yniki końcowe rywalizacji drużynowej będą dostępne po zawodach na stronie powiatowej.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48" w:after="0" w:line="240" w:lineRule="auto"/>
        <w:ind w:left="4" w:right="0" w:firstLine="0"/>
        <w:jc w:val="left"/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VII. Uwagi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30" w:lineRule="auto"/>
        <w:ind w:left="8" w:right="282" w:firstLine="1"/>
        <w:jc w:val="left"/>
        <w:rPr>
          <w:rFonts w:ascii="Arial" w:hAnsi="Arial" w:eastAsia="Arial" w:cs="Arial"/>
          <w:b/>
          <w:i w:val="0"/>
          <w:smallCaps w:val="0"/>
          <w:strike w:val="0"/>
          <w:color w:val="0000FF"/>
          <w:sz w:val="19"/>
          <w:szCs w:val="19"/>
          <w:u w:val="none"/>
          <w:shd w:val="clear" w:fill="auto"/>
          <w:vertAlign w:val="baseline"/>
        </w:rP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fill="auto"/>
          <w:vertAlign w:val="baseline"/>
          <w:rtl w:val="0"/>
        </w:rPr>
        <w:t xml:space="preserve">Obowiązywać będzie weryfikacja zgodnie z regułami określonymi w komunikacie organizacyjnym.  </w:t>
      </w:r>
    </w:p>
    <w:sectPr>
      <w:pgSz w:w="11900" w:h="16820"/>
      <w:pgMar w:top="345" w:right="502" w:bottom="261" w:left="108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Noto Sans Symbol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73C2999"/>
    <w:rsid w:val="1B373E39"/>
    <w:rsid w:val="23A22B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1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2">
    <w:name w:val="Table Normal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2022-04-28T07:09:30Z</dcterms:created>
  <dc:creator>m1974</dc:creator>
  <cp:lastModifiedBy>Marek Hadrych</cp:lastModifiedBy>
  <dcterms:modified xsi:type="dcterms:W3CDTF">2022-04-28T07:11:30Z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7CD54A210A1B4FEC8A26A45329EA986A</vt:lpwstr>
  </property>
</Properties>
</file>